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B5CF" w14:textId="77777777" w:rsidR="009840CB" w:rsidRPr="00480D7C" w:rsidRDefault="00F41F4C" w:rsidP="00480D7C">
      <w:pPr>
        <w:spacing w:before="240"/>
        <w:jc w:val="center"/>
        <w:rPr>
          <w:rStyle w:val="SubtleEmphasis"/>
          <w:b/>
          <w:bCs/>
          <w:i w:val="0"/>
          <w:iCs w:val="0"/>
          <w:sz w:val="40"/>
          <w:szCs w:val="40"/>
        </w:rPr>
      </w:pPr>
      <w:r w:rsidRPr="00480D7C">
        <w:rPr>
          <w:rStyle w:val="SubtleEmphasis"/>
          <w:b/>
          <w:bCs/>
          <w:i w:val="0"/>
          <w:iCs w:val="0"/>
          <w:sz w:val="40"/>
          <w:szCs w:val="40"/>
        </w:rPr>
        <w:t>Syllabus</w:t>
      </w:r>
    </w:p>
    <w:p w14:paraId="3926E06C" w14:textId="1E6E5CEB" w:rsidR="00F41F4C" w:rsidRDefault="00F41F4C" w:rsidP="00F41F4C">
      <w:pPr>
        <w:rPr>
          <w:rStyle w:val="SubtleEmphasis"/>
          <w:b/>
          <w:bCs/>
          <w:i w:val="0"/>
          <w:iCs w:val="0"/>
          <w:sz w:val="24"/>
          <w:szCs w:val="24"/>
        </w:rPr>
      </w:pPr>
      <w:r>
        <w:rPr>
          <w:rStyle w:val="SubtleEmphasis"/>
          <w:b/>
          <w:bCs/>
          <w:i w:val="0"/>
          <w:iCs w:val="0"/>
          <w:sz w:val="24"/>
          <w:szCs w:val="24"/>
        </w:rPr>
        <w:t>Course Code:</w:t>
      </w:r>
      <w:r w:rsidR="00480D7C">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899718947"/>
          <w:placeholder>
            <w:docPart w:val="DefaultPlaceholder_-1854013440"/>
          </w:placeholder>
          <w:showingPlcHdr/>
        </w:sdtPr>
        <w:sdtContent>
          <w:r w:rsidRPr="008C136B">
            <w:rPr>
              <w:rStyle w:val="PlaceholderText"/>
            </w:rPr>
            <w:t>Click or tap here to enter text.</w:t>
          </w:r>
        </w:sdtContent>
      </w:sdt>
      <w:r>
        <w:rPr>
          <w:rStyle w:val="SubtleEmphasis"/>
          <w:b/>
          <w:bCs/>
          <w:i w:val="0"/>
          <w:iCs w:val="0"/>
          <w:sz w:val="24"/>
          <w:szCs w:val="24"/>
        </w:rPr>
        <w:tab/>
      </w:r>
      <w:r>
        <w:rPr>
          <w:rStyle w:val="SubtleEmphasis"/>
          <w:b/>
          <w:bCs/>
          <w:i w:val="0"/>
          <w:iCs w:val="0"/>
          <w:sz w:val="24"/>
          <w:szCs w:val="24"/>
        </w:rPr>
        <w:tab/>
        <w:t>Title:</w:t>
      </w:r>
      <w:r w:rsidR="00480D7C">
        <w:rPr>
          <w:rStyle w:val="SubtleEmphasis"/>
          <w:b/>
          <w:bCs/>
          <w:i w:val="0"/>
          <w:iCs w:val="0"/>
          <w:sz w:val="24"/>
          <w:szCs w:val="24"/>
        </w:rPr>
        <w:t xml:space="preserve">  </w:t>
      </w:r>
      <w:sdt>
        <w:sdtPr>
          <w:rPr>
            <w:rStyle w:val="SubtleEmphasis"/>
            <w:b/>
            <w:bCs/>
            <w:i w:val="0"/>
            <w:iCs w:val="0"/>
            <w:sz w:val="24"/>
            <w:szCs w:val="24"/>
          </w:rPr>
          <w:id w:val="1688251292"/>
          <w:placeholder>
            <w:docPart w:val="DefaultPlaceholder_-1854013440"/>
          </w:placeholder>
          <w:showingPlcHdr/>
        </w:sdtPr>
        <w:sdtContent>
          <w:r w:rsidRPr="008C136B">
            <w:rPr>
              <w:rStyle w:val="PlaceholderText"/>
            </w:rPr>
            <w:t>Click or tap here to enter text.</w:t>
          </w:r>
        </w:sdtContent>
      </w:sdt>
    </w:p>
    <w:p w14:paraId="7D3FF73B" w14:textId="1F1C63E1" w:rsidR="00F41F4C" w:rsidRDefault="00F41F4C" w:rsidP="00F41F4C">
      <w:pPr>
        <w:rPr>
          <w:rStyle w:val="SubtleEmphasis"/>
          <w:b/>
          <w:bCs/>
          <w:i w:val="0"/>
          <w:iCs w:val="0"/>
          <w:sz w:val="24"/>
          <w:szCs w:val="24"/>
        </w:rPr>
      </w:pPr>
      <w:r>
        <w:rPr>
          <w:rStyle w:val="SubtleEmphasis"/>
          <w:b/>
          <w:bCs/>
          <w:i w:val="0"/>
          <w:iCs w:val="0"/>
          <w:sz w:val="24"/>
          <w:szCs w:val="24"/>
        </w:rPr>
        <w:t>Department:</w:t>
      </w:r>
      <w:r w:rsidR="00480D7C">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1263718564"/>
          <w:placeholder>
            <w:docPart w:val="DefaultPlaceholder_-1854013440"/>
          </w:placeholder>
          <w:showingPlcHdr/>
        </w:sdtPr>
        <w:sdtContent>
          <w:r w:rsidRPr="008C136B">
            <w:rPr>
              <w:rStyle w:val="PlaceholderText"/>
            </w:rPr>
            <w:t>Click or tap here to enter text.</w:t>
          </w:r>
        </w:sdtContent>
      </w:sdt>
      <w:r>
        <w:rPr>
          <w:rStyle w:val="SubtleEmphasis"/>
          <w:b/>
          <w:bCs/>
          <w:i w:val="0"/>
          <w:iCs w:val="0"/>
          <w:sz w:val="24"/>
          <w:szCs w:val="24"/>
        </w:rPr>
        <w:tab/>
      </w:r>
      <w:r>
        <w:rPr>
          <w:rStyle w:val="SubtleEmphasis"/>
          <w:b/>
          <w:bCs/>
          <w:i w:val="0"/>
          <w:iCs w:val="0"/>
          <w:sz w:val="24"/>
          <w:szCs w:val="24"/>
        </w:rPr>
        <w:tab/>
        <w:t>Institute:</w:t>
      </w:r>
      <w:r w:rsidR="00480D7C">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315309284"/>
          <w:placeholder>
            <w:docPart w:val="DefaultPlaceholder_-1854013440"/>
          </w:placeholder>
          <w:showingPlcHdr/>
        </w:sdtPr>
        <w:sdtContent>
          <w:r w:rsidRPr="008C136B">
            <w:rPr>
              <w:rStyle w:val="PlaceholderText"/>
            </w:rPr>
            <w:t>Click or tap here to enter text.</w:t>
          </w:r>
        </w:sdtContent>
      </w:sdt>
    </w:p>
    <w:p w14:paraId="7E673E2E" w14:textId="1F307925" w:rsidR="00F41F4C" w:rsidRDefault="00F41F4C" w:rsidP="00F41F4C">
      <w:pPr>
        <w:rPr>
          <w:rStyle w:val="SubtleEmphasis"/>
          <w:b/>
          <w:bCs/>
          <w:i w:val="0"/>
          <w:iCs w:val="0"/>
          <w:sz w:val="24"/>
          <w:szCs w:val="24"/>
        </w:rPr>
      </w:pPr>
      <w:r>
        <w:rPr>
          <w:rStyle w:val="SubtleEmphasis"/>
          <w:b/>
          <w:bCs/>
          <w:i w:val="0"/>
          <w:iCs w:val="0"/>
          <w:sz w:val="24"/>
          <w:szCs w:val="24"/>
        </w:rPr>
        <w:t>Course Description:</w:t>
      </w:r>
      <w:r w:rsidR="00480D7C">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1736893771"/>
          <w:placeholder>
            <w:docPart w:val="DefaultPlaceholder_-1854013440"/>
          </w:placeholder>
          <w:showingPlcHdr/>
        </w:sdtPr>
        <w:sdtContent>
          <w:r w:rsidRPr="008C136B">
            <w:rPr>
              <w:rStyle w:val="PlaceholderText"/>
            </w:rPr>
            <w:t>Click or tap here to enter text.</w:t>
          </w:r>
        </w:sdtContent>
      </w:sdt>
    </w:p>
    <w:p w14:paraId="2AEFF2B8" w14:textId="21A44215" w:rsidR="00F41F4C" w:rsidRDefault="00F41F4C" w:rsidP="00F41F4C">
      <w:pPr>
        <w:rPr>
          <w:rStyle w:val="SubtleEmphasis"/>
          <w:b/>
          <w:bCs/>
          <w:i w:val="0"/>
          <w:iCs w:val="0"/>
          <w:sz w:val="24"/>
          <w:szCs w:val="24"/>
        </w:rPr>
      </w:pPr>
      <w:r>
        <w:rPr>
          <w:rStyle w:val="SubtleEmphasis"/>
          <w:b/>
          <w:bCs/>
          <w:i w:val="0"/>
          <w:iCs w:val="0"/>
          <w:sz w:val="24"/>
          <w:szCs w:val="24"/>
        </w:rPr>
        <w:t>Prerequisites:</w:t>
      </w:r>
      <w:r w:rsidR="00480D7C">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1575349248"/>
          <w:placeholder>
            <w:docPart w:val="DefaultPlaceholder_-1854013440"/>
          </w:placeholder>
          <w:showingPlcHdr/>
        </w:sdtPr>
        <w:sdtContent>
          <w:r w:rsidRPr="008C136B">
            <w:rPr>
              <w:rStyle w:val="PlaceholderText"/>
            </w:rPr>
            <w:t>Click or tap here to enter text.</w:t>
          </w:r>
        </w:sdtContent>
      </w:sdt>
    </w:p>
    <w:p w14:paraId="2DBA3E95" w14:textId="3587D79A" w:rsidR="00F41F4C" w:rsidRDefault="00F41F4C" w:rsidP="00F41F4C">
      <w:pPr>
        <w:rPr>
          <w:rStyle w:val="SubtleEmphasis"/>
          <w:b/>
          <w:bCs/>
          <w:i w:val="0"/>
          <w:iCs w:val="0"/>
          <w:sz w:val="24"/>
          <w:szCs w:val="24"/>
        </w:rPr>
      </w:pPr>
      <w:r>
        <w:rPr>
          <w:rStyle w:val="SubtleEmphasis"/>
          <w:b/>
          <w:bCs/>
          <w:i w:val="0"/>
          <w:iCs w:val="0"/>
          <w:sz w:val="24"/>
          <w:szCs w:val="24"/>
        </w:rPr>
        <w:t>Corequisites:</w:t>
      </w:r>
      <w:r w:rsidR="00480D7C">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1113667262"/>
          <w:placeholder>
            <w:docPart w:val="DefaultPlaceholder_-1854013440"/>
          </w:placeholder>
          <w:showingPlcHdr/>
        </w:sdtPr>
        <w:sdtContent>
          <w:r w:rsidRPr="008C136B">
            <w:rPr>
              <w:rStyle w:val="PlaceholderText"/>
            </w:rPr>
            <w:t>Click or tap here to enter text.</w:t>
          </w:r>
        </w:sdtContent>
      </w:sdt>
    </w:p>
    <w:p w14:paraId="2A986061" w14:textId="5BD6EA0B" w:rsidR="00F41F4C" w:rsidRDefault="00F41F4C" w:rsidP="00F41F4C">
      <w:pPr>
        <w:rPr>
          <w:rStyle w:val="SubtleEmphasis"/>
          <w:b/>
          <w:bCs/>
          <w:i w:val="0"/>
          <w:iCs w:val="0"/>
          <w:sz w:val="24"/>
          <w:szCs w:val="24"/>
        </w:rPr>
      </w:pPr>
      <w:r>
        <w:rPr>
          <w:rStyle w:val="SubtleEmphasis"/>
          <w:b/>
          <w:bCs/>
          <w:i w:val="0"/>
          <w:iCs w:val="0"/>
          <w:sz w:val="24"/>
          <w:szCs w:val="24"/>
        </w:rPr>
        <w:t>Prerequisites or corequisites:</w:t>
      </w:r>
      <w:r w:rsidR="002E6C7A">
        <w:rPr>
          <w:rStyle w:val="SubtleEmphasis"/>
          <w:b/>
          <w:bCs/>
          <w:i w:val="0"/>
          <w:iCs w:val="0"/>
          <w:sz w:val="24"/>
          <w:szCs w:val="24"/>
        </w:rPr>
        <w:t xml:space="preserve">  </w:t>
      </w:r>
      <w:sdt>
        <w:sdtPr>
          <w:rPr>
            <w:rStyle w:val="SubtleEmphasis"/>
            <w:b/>
            <w:bCs/>
            <w:i w:val="0"/>
            <w:iCs w:val="0"/>
            <w:sz w:val="24"/>
            <w:szCs w:val="24"/>
          </w:rPr>
          <w:id w:val="-269010356"/>
          <w:placeholder>
            <w:docPart w:val="DefaultPlaceholder_-1854013440"/>
          </w:placeholder>
          <w:showingPlcHdr/>
        </w:sdtPr>
        <w:sdtContent>
          <w:r w:rsidR="002E6C7A" w:rsidRPr="008C136B">
            <w:rPr>
              <w:rStyle w:val="PlaceholderText"/>
            </w:rPr>
            <w:t>Click or tap here to enter text.</w:t>
          </w:r>
        </w:sdtContent>
      </w:sdt>
    </w:p>
    <w:p w14:paraId="277DE728" w14:textId="3766FCB9" w:rsidR="00F41F4C" w:rsidRDefault="00F41F4C" w:rsidP="00F41F4C">
      <w:pPr>
        <w:rPr>
          <w:rStyle w:val="SubtleEmphasis"/>
          <w:b/>
          <w:bCs/>
          <w:i w:val="0"/>
          <w:iCs w:val="0"/>
          <w:sz w:val="24"/>
          <w:szCs w:val="24"/>
        </w:rPr>
      </w:pPr>
      <w:r>
        <w:rPr>
          <w:rStyle w:val="SubtleEmphasis"/>
          <w:b/>
          <w:bCs/>
          <w:i w:val="0"/>
          <w:iCs w:val="0"/>
          <w:sz w:val="24"/>
          <w:szCs w:val="24"/>
        </w:rPr>
        <w:t>Credits:</w:t>
      </w:r>
      <w:r w:rsidR="00480D7C">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839965115"/>
          <w:placeholder>
            <w:docPart w:val="DefaultPlaceholder_-1854013440"/>
          </w:placeholder>
          <w:showingPlcHdr/>
        </w:sdtPr>
        <w:sdtContent>
          <w:r w:rsidRPr="008C136B">
            <w:rPr>
              <w:rStyle w:val="PlaceholderText"/>
            </w:rPr>
            <w:t>Click or tap here to enter text.</w:t>
          </w:r>
        </w:sdtContent>
      </w:sdt>
      <w:r>
        <w:rPr>
          <w:rStyle w:val="SubtleEmphasis"/>
          <w:b/>
          <w:bCs/>
          <w:i w:val="0"/>
          <w:iCs w:val="0"/>
          <w:sz w:val="24"/>
          <w:szCs w:val="24"/>
        </w:rPr>
        <w:tab/>
      </w:r>
    </w:p>
    <w:p w14:paraId="247B1056" w14:textId="3DB13355" w:rsidR="00F41F4C" w:rsidRDefault="00F41F4C" w:rsidP="00F41F4C">
      <w:pPr>
        <w:rPr>
          <w:rStyle w:val="SubtleEmphasis"/>
          <w:b/>
          <w:bCs/>
          <w:i w:val="0"/>
          <w:iCs w:val="0"/>
          <w:sz w:val="24"/>
          <w:szCs w:val="24"/>
        </w:rPr>
      </w:pPr>
      <w:r>
        <w:rPr>
          <w:rStyle w:val="SubtleEmphasis"/>
          <w:b/>
          <w:bCs/>
          <w:i w:val="0"/>
          <w:iCs w:val="0"/>
          <w:sz w:val="24"/>
          <w:szCs w:val="24"/>
        </w:rPr>
        <w:t>Lecture Hours:</w:t>
      </w:r>
      <w:r w:rsidR="00480D7C">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833579220"/>
          <w:placeholder>
            <w:docPart w:val="DefaultPlaceholder_-1854013440"/>
          </w:placeholder>
          <w:showingPlcHdr/>
        </w:sdtPr>
        <w:sdtContent>
          <w:r w:rsidRPr="008C136B">
            <w:rPr>
              <w:rStyle w:val="PlaceholderText"/>
            </w:rPr>
            <w:t>Click or tap here to enter text.</w:t>
          </w:r>
        </w:sdtContent>
      </w:sdt>
      <w:r>
        <w:rPr>
          <w:rStyle w:val="SubtleEmphasis"/>
          <w:b/>
          <w:bCs/>
          <w:i w:val="0"/>
          <w:iCs w:val="0"/>
          <w:sz w:val="24"/>
          <w:szCs w:val="24"/>
        </w:rPr>
        <w:tab/>
      </w:r>
      <w:r w:rsidR="00F75983">
        <w:rPr>
          <w:rStyle w:val="SubtleEmphasis"/>
          <w:b/>
          <w:bCs/>
          <w:i w:val="0"/>
          <w:iCs w:val="0"/>
          <w:sz w:val="24"/>
          <w:szCs w:val="24"/>
        </w:rPr>
        <w:tab/>
      </w:r>
      <w:r>
        <w:rPr>
          <w:rStyle w:val="SubtleEmphasis"/>
          <w:b/>
          <w:bCs/>
          <w:i w:val="0"/>
          <w:iCs w:val="0"/>
          <w:sz w:val="24"/>
          <w:szCs w:val="24"/>
        </w:rPr>
        <w:t>Lab/Studio Hours:</w:t>
      </w:r>
      <w:r w:rsidR="00480D7C">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1817989741"/>
          <w:placeholder>
            <w:docPart w:val="DefaultPlaceholder_-1854013440"/>
          </w:placeholder>
          <w:showingPlcHdr/>
        </w:sdtPr>
        <w:sdtContent>
          <w:r w:rsidR="00F75983" w:rsidRPr="008C136B">
            <w:rPr>
              <w:rStyle w:val="PlaceholderText"/>
            </w:rPr>
            <w:t>Click or tap here to enter text.</w:t>
          </w:r>
        </w:sdtContent>
      </w:sdt>
    </w:p>
    <w:p w14:paraId="1B6FD190" w14:textId="7597B54F" w:rsidR="00F75983" w:rsidRDefault="00480D7C" w:rsidP="00F41F4C">
      <w:pPr>
        <w:rPr>
          <w:rStyle w:val="SubtleEmphasis"/>
          <w:b/>
          <w:bCs/>
          <w:i w:val="0"/>
          <w:iCs w:val="0"/>
          <w:sz w:val="24"/>
          <w:szCs w:val="24"/>
        </w:rPr>
      </w:pPr>
      <w:r>
        <w:rPr>
          <w:rStyle w:val="SubtleEmphasis"/>
          <w:b/>
          <w:bCs/>
          <w:i w:val="0"/>
          <w:iCs w:val="0"/>
          <w:sz w:val="24"/>
          <w:szCs w:val="24"/>
        </w:rPr>
        <w:pict w14:anchorId="58138851">
          <v:rect id="_x0000_i1025" style="width:0;height:1.5pt" o:hralign="center" o:hrstd="t" o:hr="t" fillcolor="#a0a0a0" stroked="f"/>
        </w:pict>
      </w:r>
    </w:p>
    <w:p w14:paraId="09C53812" w14:textId="207107E4" w:rsidR="00F41F4C" w:rsidRDefault="00F41F4C" w:rsidP="00F41F4C">
      <w:pPr>
        <w:rPr>
          <w:rStyle w:val="SubtleEmphasis"/>
          <w:b/>
          <w:bCs/>
          <w:i w:val="0"/>
          <w:iCs w:val="0"/>
          <w:sz w:val="24"/>
          <w:szCs w:val="24"/>
        </w:rPr>
      </w:pPr>
      <w:r>
        <w:rPr>
          <w:rStyle w:val="SubtleEmphasis"/>
          <w:b/>
          <w:bCs/>
          <w:i w:val="0"/>
          <w:iCs w:val="0"/>
          <w:sz w:val="24"/>
          <w:szCs w:val="24"/>
        </w:rPr>
        <w:t>Required Textbook/Materials:</w:t>
      </w:r>
      <w:r w:rsidR="00B173CA">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4441044"/>
          <w:placeholder>
            <w:docPart w:val="DefaultPlaceholder_-1854013440"/>
          </w:placeholder>
          <w:showingPlcHdr/>
        </w:sdtPr>
        <w:sdtContent>
          <w:r w:rsidRPr="008C136B">
            <w:rPr>
              <w:rStyle w:val="PlaceholderText"/>
            </w:rPr>
            <w:t>Click or tap here to enter text.</w:t>
          </w:r>
        </w:sdtContent>
      </w:sdt>
    </w:p>
    <w:p w14:paraId="36D664CE" w14:textId="7072CA3D" w:rsidR="00F75983" w:rsidRDefault="00F75983" w:rsidP="00427780">
      <w:pPr>
        <w:tabs>
          <w:tab w:val="left" w:pos="6570"/>
        </w:tabs>
        <w:rPr>
          <w:rStyle w:val="SubtleEmphasis"/>
          <w:b/>
          <w:bCs/>
          <w:i w:val="0"/>
          <w:iCs w:val="0"/>
          <w:sz w:val="24"/>
          <w:szCs w:val="24"/>
        </w:rPr>
      </w:pPr>
      <w:r>
        <w:rPr>
          <w:rStyle w:val="SubtleEmphasis"/>
          <w:b/>
          <w:bCs/>
          <w:i w:val="0"/>
          <w:iCs w:val="0"/>
          <w:sz w:val="24"/>
          <w:szCs w:val="24"/>
        </w:rPr>
        <w:t>Additional Time Requirements:</w:t>
      </w:r>
      <w:r w:rsidR="00B173CA">
        <w:rPr>
          <w:rStyle w:val="SubtleEmphasis"/>
          <w:b/>
          <w:bCs/>
          <w:i w:val="0"/>
          <w:iCs w:val="0"/>
          <w:sz w:val="24"/>
          <w:szCs w:val="24"/>
        </w:rPr>
        <w:t xml:space="preserve"> </w:t>
      </w:r>
      <w:r>
        <w:rPr>
          <w:rStyle w:val="SubtleEmphasis"/>
          <w:b/>
          <w:bCs/>
          <w:i w:val="0"/>
          <w:iCs w:val="0"/>
          <w:sz w:val="24"/>
          <w:szCs w:val="24"/>
        </w:rPr>
        <w:t xml:space="preserve"> </w:t>
      </w:r>
      <w:sdt>
        <w:sdtPr>
          <w:rPr>
            <w:rStyle w:val="SubtleEmphasis"/>
            <w:b/>
            <w:bCs/>
            <w:i w:val="0"/>
            <w:iCs w:val="0"/>
            <w:sz w:val="24"/>
            <w:szCs w:val="24"/>
          </w:rPr>
          <w:id w:val="122201993"/>
          <w:placeholder>
            <w:docPart w:val="DefaultPlaceholder_-1854013440"/>
          </w:placeholder>
          <w:showingPlcHdr/>
        </w:sdtPr>
        <w:sdtContent>
          <w:r w:rsidRPr="008C136B">
            <w:rPr>
              <w:rStyle w:val="PlaceholderText"/>
            </w:rPr>
            <w:t>Click or tap here to enter text.</w:t>
          </w:r>
        </w:sdtContent>
      </w:sdt>
      <w:r w:rsidR="00427780">
        <w:rPr>
          <w:rStyle w:val="SubtleEmphasis"/>
          <w:b/>
          <w:bCs/>
          <w:i w:val="0"/>
          <w:iCs w:val="0"/>
          <w:sz w:val="24"/>
          <w:szCs w:val="24"/>
        </w:rPr>
        <w:tab/>
      </w:r>
    </w:p>
    <w:p w14:paraId="64917D02" w14:textId="77777777" w:rsidR="00427780" w:rsidRDefault="00427780" w:rsidP="00427780">
      <w:pPr>
        <w:spacing w:after="0" w:line="240" w:lineRule="auto"/>
        <w:rPr>
          <w:rStyle w:val="SubtleEmphasis"/>
          <w:b/>
          <w:bCs/>
          <w:i w:val="0"/>
          <w:iCs w:val="0"/>
          <w:sz w:val="24"/>
          <w:szCs w:val="24"/>
        </w:rPr>
      </w:pPr>
      <w:r>
        <w:rPr>
          <w:rStyle w:val="SubtleEmphasis"/>
          <w:b/>
          <w:bCs/>
          <w:i w:val="0"/>
          <w:iCs w:val="0"/>
          <w:sz w:val="24"/>
          <w:szCs w:val="24"/>
        </w:rPr>
        <w:t>Additional Support/Labs:</w:t>
      </w:r>
    </w:p>
    <w:p w14:paraId="3C75ABBD" w14:textId="4B01C5F0" w:rsidR="00427780" w:rsidRDefault="00427780" w:rsidP="00427780">
      <w:pPr>
        <w:spacing w:after="0" w:line="240" w:lineRule="auto"/>
        <w:rPr>
          <w:rFonts w:ascii="Arial" w:hAnsi="Arial" w:cs="Arial"/>
          <w:sz w:val="20"/>
        </w:rPr>
      </w:pPr>
      <w:r w:rsidRPr="004F624D">
        <w:rPr>
          <w:rFonts w:ascii="Arial" w:hAnsi="Arial" w:cs="Arial"/>
          <w:sz w:val="20"/>
        </w:rPr>
        <w:t xml:space="preserve">See </w:t>
      </w:r>
      <w:hyperlink r:id="rId7" w:history="1">
        <w:r w:rsidRPr="008C136B">
          <w:rPr>
            <w:rStyle w:val="Hyperlink"/>
            <w:rFonts w:ascii="Arial" w:hAnsi="Arial" w:cs="Arial"/>
            <w:sz w:val="20"/>
          </w:rPr>
          <w:t>https://www.brookdalecc.</w:t>
        </w:r>
        <w:r w:rsidRPr="008C136B">
          <w:rPr>
            <w:rStyle w:val="Hyperlink"/>
            <w:rFonts w:ascii="Arial" w:hAnsi="Arial" w:cs="Arial"/>
            <w:sz w:val="20"/>
          </w:rPr>
          <w:t>e</w:t>
        </w:r>
        <w:r w:rsidRPr="008C136B">
          <w:rPr>
            <w:rStyle w:val="Hyperlink"/>
            <w:rFonts w:ascii="Arial" w:hAnsi="Arial" w:cs="Arial"/>
            <w:sz w:val="20"/>
          </w:rPr>
          <w:t>du/academic-tutoring/</w:t>
        </w:r>
      </w:hyperlink>
      <w:r w:rsidR="00BD3AE1">
        <w:rPr>
          <w:rFonts w:ascii="Arial" w:hAnsi="Arial" w:cs="Arial"/>
          <w:sz w:val="20"/>
        </w:rPr>
        <w:t xml:space="preserve"> </w:t>
      </w:r>
    </w:p>
    <w:p w14:paraId="094A4EBA" w14:textId="77777777" w:rsidR="00427780" w:rsidRDefault="00427780" w:rsidP="00427780">
      <w:pPr>
        <w:spacing w:after="0" w:line="240" w:lineRule="auto"/>
        <w:rPr>
          <w:rFonts w:ascii="Arial" w:hAnsi="Arial" w:cs="Arial"/>
        </w:rPr>
      </w:pPr>
    </w:p>
    <w:sdt>
      <w:sdtPr>
        <w:rPr>
          <w:rStyle w:val="SubtleEmphasis"/>
          <w:b/>
          <w:bCs/>
          <w:i w:val="0"/>
          <w:iCs w:val="0"/>
          <w:sz w:val="24"/>
          <w:szCs w:val="24"/>
        </w:rPr>
        <w:id w:val="-34282151"/>
        <w:placeholder>
          <w:docPart w:val="C0860D8D9DA84C7988A95233B2735AD5"/>
        </w:placeholder>
        <w:showingPlcHdr/>
      </w:sdtPr>
      <w:sdtContent>
        <w:p w14:paraId="02BAD99D" w14:textId="77777777" w:rsidR="00427780" w:rsidRDefault="00427780" w:rsidP="00427780">
          <w:pPr>
            <w:spacing w:after="0" w:line="240" w:lineRule="auto"/>
            <w:rPr>
              <w:rStyle w:val="SubtleEmphasis"/>
              <w:b/>
              <w:bCs/>
              <w:i w:val="0"/>
              <w:iCs w:val="0"/>
              <w:sz w:val="24"/>
              <w:szCs w:val="24"/>
            </w:rPr>
          </w:pPr>
          <w:r w:rsidRPr="008C136B">
            <w:rPr>
              <w:rStyle w:val="PlaceholderText"/>
            </w:rPr>
            <w:t>Click or tap here to enter text.</w:t>
          </w:r>
        </w:p>
      </w:sdtContent>
    </w:sdt>
    <w:p w14:paraId="61D0156F" w14:textId="77777777" w:rsidR="00427780" w:rsidRDefault="00427780" w:rsidP="00F75983">
      <w:pPr>
        <w:spacing w:after="0" w:line="240" w:lineRule="auto"/>
        <w:rPr>
          <w:rStyle w:val="SubtleEmphasis"/>
          <w:b/>
          <w:bCs/>
          <w:i w:val="0"/>
          <w:iCs w:val="0"/>
          <w:sz w:val="24"/>
          <w:szCs w:val="24"/>
        </w:rPr>
      </w:pPr>
    </w:p>
    <w:p w14:paraId="3ABA1D19" w14:textId="2DB05C42" w:rsidR="00F75983" w:rsidRDefault="00F75983" w:rsidP="00F75983">
      <w:pPr>
        <w:spacing w:after="0" w:line="240" w:lineRule="auto"/>
        <w:rPr>
          <w:rStyle w:val="SubtleEmphasis"/>
          <w:b/>
          <w:bCs/>
          <w:i w:val="0"/>
          <w:iCs w:val="0"/>
          <w:sz w:val="24"/>
          <w:szCs w:val="24"/>
        </w:rPr>
      </w:pPr>
      <w:r>
        <w:rPr>
          <w:rStyle w:val="SubtleEmphasis"/>
          <w:b/>
          <w:bCs/>
          <w:i w:val="0"/>
          <w:iCs w:val="0"/>
          <w:sz w:val="24"/>
          <w:szCs w:val="24"/>
        </w:rPr>
        <w:t xml:space="preserve">Course Learning Outcomes:  </w:t>
      </w:r>
      <w:sdt>
        <w:sdtPr>
          <w:rPr>
            <w:rStyle w:val="SubtleEmphasis"/>
            <w:b/>
            <w:bCs/>
            <w:i w:val="0"/>
            <w:iCs w:val="0"/>
            <w:sz w:val="24"/>
            <w:szCs w:val="24"/>
          </w:rPr>
          <w:id w:val="1781222559"/>
          <w:placeholder>
            <w:docPart w:val="DefaultPlaceholder_-1854013440"/>
          </w:placeholder>
          <w:showingPlcHdr/>
        </w:sdtPr>
        <w:sdtContent>
          <w:r w:rsidRPr="008C136B">
            <w:rPr>
              <w:rStyle w:val="PlaceholderText"/>
            </w:rPr>
            <w:t>Click or tap here to enter text.</w:t>
          </w:r>
        </w:sdtContent>
      </w:sdt>
    </w:p>
    <w:p w14:paraId="2D76A76E" w14:textId="0E9F4B3D" w:rsidR="00F75983" w:rsidRDefault="00F75983" w:rsidP="00F75983">
      <w:pPr>
        <w:spacing w:after="0" w:line="240" w:lineRule="auto"/>
        <w:rPr>
          <w:rStyle w:val="SubtleEmphasis"/>
          <w:b/>
          <w:bCs/>
          <w:i w:val="0"/>
          <w:iCs w:val="0"/>
          <w:sz w:val="24"/>
          <w:szCs w:val="24"/>
        </w:rPr>
      </w:pPr>
    </w:p>
    <w:p w14:paraId="4F443448" w14:textId="234603E8" w:rsidR="00F75983" w:rsidRDefault="00F75983" w:rsidP="00F75983">
      <w:pPr>
        <w:spacing w:after="0" w:line="240" w:lineRule="auto"/>
        <w:rPr>
          <w:rStyle w:val="SubtleEmphasis"/>
          <w:b/>
          <w:bCs/>
          <w:i w:val="0"/>
          <w:iCs w:val="0"/>
          <w:sz w:val="24"/>
          <w:szCs w:val="24"/>
        </w:rPr>
      </w:pPr>
      <w:r>
        <w:rPr>
          <w:rStyle w:val="SubtleEmphasis"/>
          <w:b/>
          <w:bCs/>
          <w:i w:val="0"/>
          <w:iCs w:val="0"/>
          <w:sz w:val="24"/>
          <w:szCs w:val="24"/>
        </w:rPr>
        <w:t>Course Content:</w:t>
      </w:r>
      <w:r w:rsidR="00B173CA">
        <w:rPr>
          <w:rStyle w:val="SubtleEmphasis"/>
          <w:b/>
          <w:bCs/>
          <w:i w:val="0"/>
          <w:iCs w:val="0"/>
          <w:sz w:val="24"/>
          <w:szCs w:val="24"/>
        </w:rPr>
        <w:t xml:space="preserve">  </w:t>
      </w:r>
      <w:sdt>
        <w:sdtPr>
          <w:rPr>
            <w:rStyle w:val="SubtleEmphasis"/>
            <w:b/>
            <w:bCs/>
            <w:i w:val="0"/>
            <w:iCs w:val="0"/>
            <w:sz w:val="24"/>
            <w:szCs w:val="24"/>
          </w:rPr>
          <w:id w:val="-288436762"/>
          <w:placeholder>
            <w:docPart w:val="DefaultPlaceholder_-1854013440"/>
          </w:placeholder>
          <w:showingPlcHdr/>
        </w:sdtPr>
        <w:sdtContent>
          <w:r w:rsidR="00B173CA" w:rsidRPr="008C136B">
            <w:rPr>
              <w:rStyle w:val="PlaceholderText"/>
            </w:rPr>
            <w:t>Click or tap here to enter text.</w:t>
          </w:r>
        </w:sdtContent>
      </w:sdt>
    </w:p>
    <w:p w14:paraId="4077D009" w14:textId="4F74ACEE" w:rsidR="00F75983" w:rsidRDefault="00F75983" w:rsidP="00F75983">
      <w:pPr>
        <w:spacing w:after="0" w:line="240" w:lineRule="auto"/>
        <w:rPr>
          <w:rStyle w:val="SubtleEmphasis"/>
          <w:b/>
          <w:bCs/>
          <w:i w:val="0"/>
          <w:iCs w:val="0"/>
          <w:sz w:val="24"/>
          <w:szCs w:val="24"/>
        </w:rPr>
      </w:pPr>
    </w:p>
    <w:p w14:paraId="4A1B0120" w14:textId="6A97FF8C" w:rsidR="00F75983" w:rsidRDefault="00F75983" w:rsidP="00F75983">
      <w:pPr>
        <w:spacing w:after="0" w:line="240" w:lineRule="auto"/>
        <w:rPr>
          <w:rStyle w:val="SubtleEmphasis"/>
          <w:b/>
          <w:bCs/>
          <w:i w:val="0"/>
          <w:iCs w:val="0"/>
          <w:sz w:val="24"/>
          <w:szCs w:val="24"/>
        </w:rPr>
      </w:pPr>
      <w:r>
        <w:rPr>
          <w:rStyle w:val="SubtleEmphasis"/>
          <w:b/>
          <w:bCs/>
          <w:i w:val="0"/>
          <w:iCs w:val="0"/>
          <w:sz w:val="24"/>
          <w:szCs w:val="24"/>
        </w:rPr>
        <w:t xml:space="preserve">Department Policies: </w:t>
      </w:r>
      <w:sdt>
        <w:sdtPr>
          <w:rPr>
            <w:rStyle w:val="SubtleEmphasis"/>
            <w:b/>
            <w:bCs/>
            <w:i w:val="0"/>
            <w:iCs w:val="0"/>
            <w:sz w:val="24"/>
            <w:szCs w:val="24"/>
          </w:rPr>
          <w:id w:val="-716739556"/>
          <w:placeholder>
            <w:docPart w:val="DefaultPlaceholder_-1854013440"/>
          </w:placeholder>
          <w:showingPlcHdr/>
        </w:sdtPr>
        <w:sdtContent>
          <w:r w:rsidRPr="008C136B">
            <w:rPr>
              <w:rStyle w:val="PlaceholderText"/>
            </w:rPr>
            <w:t>Click or tap here to enter text.</w:t>
          </w:r>
        </w:sdtContent>
      </w:sdt>
    </w:p>
    <w:p w14:paraId="64338914" w14:textId="3D253A71" w:rsidR="00F75983" w:rsidRDefault="00F75983" w:rsidP="00F75983">
      <w:pPr>
        <w:spacing w:after="0" w:line="240" w:lineRule="auto"/>
        <w:rPr>
          <w:rStyle w:val="SubtleEmphasis"/>
          <w:b/>
          <w:bCs/>
          <w:i w:val="0"/>
          <w:iCs w:val="0"/>
          <w:sz w:val="24"/>
          <w:szCs w:val="24"/>
        </w:rPr>
      </w:pPr>
    </w:p>
    <w:p w14:paraId="7B35B8E0" w14:textId="77777777" w:rsidR="00427780" w:rsidRDefault="00427780" w:rsidP="00427780">
      <w:pPr>
        <w:spacing w:after="0" w:line="240" w:lineRule="auto"/>
        <w:rPr>
          <w:rStyle w:val="SubtleEmphasis"/>
          <w:b/>
          <w:bCs/>
          <w:i w:val="0"/>
          <w:iCs w:val="0"/>
          <w:sz w:val="24"/>
          <w:szCs w:val="24"/>
        </w:rPr>
      </w:pPr>
      <w:r>
        <w:rPr>
          <w:rStyle w:val="SubtleEmphasis"/>
          <w:b/>
          <w:bCs/>
          <w:i w:val="0"/>
          <w:iCs w:val="0"/>
          <w:sz w:val="24"/>
          <w:szCs w:val="24"/>
        </w:rPr>
        <w:t xml:space="preserve">Grading Standard: </w:t>
      </w:r>
      <w:sdt>
        <w:sdtPr>
          <w:rPr>
            <w:rStyle w:val="SubtleEmphasis"/>
            <w:b/>
            <w:bCs/>
            <w:i w:val="0"/>
            <w:iCs w:val="0"/>
            <w:sz w:val="24"/>
            <w:szCs w:val="24"/>
          </w:rPr>
          <w:id w:val="-491709401"/>
          <w:placeholder>
            <w:docPart w:val="9F3F3CF8772E4ED1A4D683CFD8F00A3A"/>
          </w:placeholder>
          <w:showingPlcHdr/>
        </w:sdtPr>
        <w:sdtContent>
          <w:r w:rsidRPr="008C136B">
            <w:rPr>
              <w:rStyle w:val="PlaceholderText"/>
            </w:rPr>
            <w:t>Click or tap here to enter text.</w:t>
          </w:r>
        </w:sdtContent>
      </w:sdt>
    </w:p>
    <w:p w14:paraId="486D4676" w14:textId="77777777" w:rsidR="00427780" w:rsidRDefault="00427780" w:rsidP="00480D7C">
      <w:pPr>
        <w:pStyle w:val="NormalWeb"/>
        <w:shd w:val="clear" w:color="auto" w:fill="FFFFFF"/>
        <w:spacing w:before="0" w:beforeAutospacing="0" w:after="0" w:afterAutospacing="0"/>
        <w:rPr>
          <w:rStyle w:val="SubtleEmphasis"/>
          <w:rFonts w:asciiTheme="minorHAnsi" w:hAnsiTheme="minorHAnsi" w:cstheme="minorHAnsi"/>
          <w:b/>
          <w:bCs/>
          <w:i w:val="0"/>
          <w:iCs w:val="0"/>
        </w:rPr>
      </w:pPr>
    </w:p>
    <w:p w14:paraId="448FB0E8" w14:textId="5A5A9923" w:rsidR="00082F3E" w:rsidRDefault="00082F3E">
      <w:pPr>
        <w:rPr>
          <w:rStyle w:val="SubtleEmphasis"/>
          <w:rFonts w:eastAsia="Times New Roman" w:cstheme="minorHAnsi"/>
          <w:b/>
          <w:bCs/>
          <w:i w:val="0"/>
          <w:iCs w:val="0"/>
          <w:sz w:val="24"/>
          <w:szCs w:val="24"/>
        </w:rPr>
      </w:pPr>
      <w:r>
        <w:rPr>
          <w:rStyle w:val="SubtleEmphasis"/>
          <w:rFonts w:cstheme="minorHAnsi"/>
          <w:b/>
          <w:bCs/>
          <w:i w:val="0"/>
          <w:iCs w:val="0"/>
        </w:rPr>
        <w:br w:type="page"/>
      </w:r>
    </w:p>
    <w:p w14:paraId="72D6F7C8" w14:textId="14C3F43C" w:rsidR="00480D7C" w:rsidRPr="00D86914" w:rsidRDefault="00F75983" w:rsidP="00480D7C">
      <w:pPr>
        <w:pStyle w:val="NormalWeb"/>
        <w:shd w:val="clear" w:color="auto" w:fill="FFFFFF"/>
        <w:spacing w:before="0" w:beforeAutospacing="0" w:after="0" w:afterAutospacing="0"/>
        <w:rPr>
          <w:rStyle w:val="SubtleEmphasis"/>
          <w:rFonts w:asciiTheme="minorHAnsi" w:hAnsiTheme="minorHAnsi" w:cstheme="minorHAnsi"/>
          <w:b/>
          <w:bCs/>
          <w:i w:val="0"/>
          <w:iCs w:val="0"/>
        </w:rPr>
      </w:pPr>
      <w:r w:rsidRPr="00D86914">
        <w:rPr>
          <w:rStyle w:val="SubtleEmphasis"/>
          <w:rFonts w:asciiTheme="minorHAnsi" w:hAnsiTheme="minorHAnsi" w:cstheme="minorHAnsi"/>
          <w:b/>
          <w:bCs/>
          <w:i w:val="0"/>
          <w:iCs w:val="0"/>
        </w:rPr>
        <w:lastRenderedPageBreak/>
        <w:t>College Policies:</w:t>
      </w:r>
      <w:r w:rsidR="00480D7C" w:rsidRPr="00D86914">
        <w:rPr>
          <w:rStyle w:val="SubtleEmphasis"/>
          <w:rFonts w:asciiTheme="minorHAnsi" w:hAnsiTheme="minorHAnsi" w:cstheme="minorHAnsi"/>
          <w:b/>
          <w:bCs/>
          <w:i w:val="0"/>
          <w:iCs w:val="0"/>
        </w:rPr>
        <w:t xml:space="preserve">  </w:t>
      </w:r>
    </w:p>
    <w:p w14:paraId="4A60E619" w14:textId="46B6EE0B" w:rsidR="00480D7C" w:rsidRPr="00480D7C" w:rsidRDefault="00480D7C" w:rsidP="00480D7C">
      <w:pPr>
        <w:pStyle w:val="NormalWeb"/>
        <w:shd w:val="clear" w:color="auto" w:fill="FFFFFF"/>
        <w:spacing w:before="0" w:beforeAutospacing="0" w:after="0" w:afterAutospacing="0"/>
        <w:rPr>
          <w:rFonts w:asciiTheme="minorHAnsi" w:hAnsiTheme="minorHAnsi" w:cstheme="minorHAnsi"/>
          <w:sz w:val="22"/>
          <w:szCs w:val="22"/>
        </w:rPr>
      </w:pPr>
      <w:r w:rsidRPr="00480D7C">
        <w:rPr>
          <w:rFonts w:asciiTheme="minorHAnsi" w:hAnsiTheme="minorHAnsi" w:cstheme="minorHAnsi"/>
          <w:sz w:val="22"/>
          <w:szCs w:val="22"/>
        </w:rPr>
        <w:t xml:space="preserve">As an academic institution, Brookdale facilitates the free exchange of ideas, upholds the virtues of civil discourse, and honors diverse perspectives informed by credible sources. Our </w:t>
      </w:r>
      <w:proofErr w:type="gramStart"/>
      <w:r w:rsidRPr="00480D7C">
        <w:rPr>
          <w:rFonts w:asciiTheme="minorHAnsi" w:hAnsiTheme="minorHAnsi" w:cstheme="minorHAnsi"/>
          <w:sz w:val="22"/>
          <w:szCs w:val="22"/>
        </w:rPr>
        <w:t>College</w:t>
      </w:r>
      <w:proofErr w:type="gramEnd"/>
      <w:r w:rsidRPr="00480D7C">
        <w:rPr>
          <w:rFonts w:asciiTheme="minorHAnsi" w:hAnsiTheme="minorHAnsi" w:cstheme="minorHAnsi"/>
          <w:sz w:val="22"/>
          <w:szCs w:val="22"/>
        </w:rPr>
        <w:t xml:space="preserve"> values all students and strives for inclusion and safety regardless of a student’s disability, age, sex, gender identity, sexual orientation, race, ethnicity, country of origin, immigration status, religious affiliation, political orientation, socioeconomic standing, and veteran status. For additional information, support services, and engagement opportunities, please visit </w:t>
      </w:r>
      <w:hyperlink r:id="rId8" w:history="1">
        <w:r w:rsidRPr="00480D7C">
          <w:rPr>
            <w:rStyle w:val="Hyperlink"/>
            <w:rFonts w:asciiTheme="minorHAnsi" w:hAnsiTheme="minorHAnsi" w:cstheme="minorHAnsi"/>
            <w:sz w:val="22"/>
            <w:szCs w:val="22"/>
          </w:rPr>
          <w:t>www.brookdalecc.edu/support</w:t>
        </w:r>
      </w:hyperlink>
      <w:r w:rsidRPr="00480D7C">
        <w:rPr>
          <w:rFonts w:asciiTheme="minorHAnsi" w:hAnsiTheme="minorHAnsi" w:cstheme="minorHAnsi"/>
          <w:sz w:val="22"/>
          <w:szCs w:val="22"/>
        </w:rPr>
        <w:t xml:space="preserve">. </w:t>
      </w:r>
    </w:p>
    <w:p w14:paraId="02681AB6" w14:textId="77777777" w:rsidR="00480D7C" w:rsidRPr="00480D7C" w:rsidRDefault="00480D7C" w:rsidP="00480D7C">
      <w:pPr>
        <w:spacing w:after="0"/>
        <w:jc w:val="both"/>
        <w:rPr>
          <w:rFonts w:cstheme="minorHAnsi"/>
        </w:rPr>
      </w:pPr>
    </w:p>
    <w:p w14:paraId="6ED5727C" w14:textId="77777777" w:rsidR="00480D7C" w:rsidRPr="00480D7C" w:rsidRDefault="00480D7C" w:rsidP="00480D7C">
      <w:pPr>
        <w:spacing w:after="0"/>
        <w:jc w:val="both"/>
        <w:rPr>
          <w:rFonts w:cstheme="minorHAnsi"/>
        </w:rPr>
      </w:pPr>
      <w:r w:rsidRPr="00480D7C">
        <w:rPr>
          <w:rFonts w:cstheme="minorHAnsi"/>
        </w:rPr>
        <w:t>For information regarding:</w:t>
      </w:r>
    </w:p>
    <w:p w14:paraId="0D95EC00" w14:textId="59A03F2F" w:rsidR="00480D7C" w:rsidRPr="00480D7C" w:rsidRDefault="00480D7C" w:rsidP="00D86914">
      <w:pPr>
        <w:numPr>
          <w:ilvl w:val="0"/>
          <w:numId w:val="5"/>
        </w:numPr>
        <w:spacing w:after="0" w:line="240" w:lineRule="auto"/>
        <w:jc w:val="both"/>
        <w:rPr>
          <w:rFonts w:cstheme="minorHAnsi"/>
        </w:rPr>
      </w:pPr>
      <w:r w:rsidRPr="00480D7C">
        <w:rPr>
          <w:rFonts w:cstheme="minorHAnsi"/>
        </w:rPr>
        <w:t>Academic Integrity Code</w:t>
      </w:r>
    </w:p>
    <w:p w14:paraId="4B8B643C" w14:textId="77777777" w:rsidR="00480D7C" w:rsidRPr="00480D7C" w:rsidRDefault="00480D7C" w:rsidP="00D86914">
      <w:pPr>
        <w:numPr>
          <w:ilvl w:val="0"/>
          <w:numId w:val="5"/>
        </w:numPr>
        <w:spacing w:after="0" w:line="240" w:lineRule="auto"/>
        <w:jc w:val="both"/>
        <w:rPr>
          <w:rFonts w:cstheme="minorHAnsi"/>
        </w:rPr>
      </w:pPr>
      <w:r w:rsidRPr="00480D7C">
        <w:rPr>
          <w:rFonts w:cstheme="minorHAnsi"/>
        </w:rPr>
        <w:t>Student Conduct Code</w:t>
      </w:r>
    </w:p>
    <w:p w14:paraId="3D914064" w14:textId="77777777" w:rsidR="00480D7C" w:rsidRPr="00480D7C" w:rsidRDefault="00480D7C" w:rsidP="00D86914">
      <w:pPr>
        <w:numPr>
          <w:ilvl w:val="0"/>
          <w:numId w:val="6"/>
        </w:numPr>
        <w:spacing w:after="0" w:line="240" w:lineRule="auto"/>
        <w:jc w:val="both"/>
        <w:rPr>
          <w:rFonts w:cstheme="minorHAnsi"/>
        </w:rPr>
      </w:pPr>
      <w:r w:rsidRPr="00480D7C">
        <w:rPr>
          <w:rFonts w:cstheme="minorHAnsi"/>
        </w:rPr>
        <w:t>Student Grade Appeal Process</w:t>
      </w:r>
    </w:p>
    <w:p w14:paraId="583FDC03" w14:textId="72B27187" w:rsidR="00F75983" w:rsidRPr="00480D7C" w:rsidRDefault="00480D7C" w:rsidP="00480D7C">
      <w:pPr>
        <w:spacing w:after="0" w:line="240" w:lineRule="auto"/>
        <w:rPr>
          <w:rStyle w:val="SubtleEmphasis"/>
          <w:rFonts w:cstheme="minorHAnsi"/>
          <w:b/>
          <w:bCs/>
          <w:i w:val="0"/>
          <w:iCs w:val="0"/>
        </w:rPr>
      </w:pPr>
      <w:r w:rsidRPr="00480D7C">
        <w:rPr>
          <w:rFonts w:cstheme="minorHAnsi"/>
        </w:rPr>
        <w:t xml:space="preserve">Please refer to the </w:t>
      </w:r>
      <w:hyperlink r:id="rId9" w:tgtFrame="_blank" w:history="1">
        <w:r w:rsidR="00BD3AE1" w:rsidRPr="00BD3AE1">
          <w:rPr>
            <w:rStyle w:val="Hyperlink"/>
            <w:rFonts w:cstheme="minorHAnsi"/>
          </w:rPr>
          <w:t>student handbook</w:t>
        </w:r>
      </w:hyperlink>
      <w:r w:rsidR="00BD3AE1">
        <w:rPr>
          <w:rFonts w:cstheme="minorHAnsi"/>
        </w:rPr>
        <w:t xml:space="preserve"> and </w:t>
      </w:r>
      <w:hyperlink r:id="rId10" w:history="1">
        <w:r w:rsidR="00BD3AE1" w:rsidRPr="00BD3AE1">
          <w:rPr>
            <w:rStyle w:val="Hyperlink"/>
            <w:rFonts w:cstheme="minorHAnsi"/>
          </w:rPr>
          <w:t>catalog</w:t>
        </w:r>
      </w:hyperlink>
      <w:r w:rsidRPr="00255E95">
        <w:rPr>
          <w:rFonts w:cstheme="minorHAnsi"/>
          <w:b/>
          <w:bCs/>
        </w:rPr>
        <w:t>.</w:t>
      </w:r>
    </w:p>
    <w:p w14:paraId="2CAC82DB" w14:textId="7124CA0C" w:rsidR="00F75983" w:rsidRDefault="00F75983" w:rsidP="00F75983">
      <w:pPr>
        <w:spacing w:after="0" w:line="240" w:lineRule="auto"/>
        <w:rPr>
          <w:rStyle w:val="SubtleEmphasis"/>
          <w:b/>
          <w:bCs/>
          <w:i w:val="0"/>
          <w:iCs w:val="0"/>
          <w:sz w:val="24"/>
          <w:szCs w:val="24"/>
        </w:rPr>
      </w:pPr>
    </w:p>
    <w:p w14:paraId="2B681AEF" w14:textId="493400BA" w:rsidR="00F75983" w:rsidRDefault="00F75983" w:rsidP="00F75983">
      <w:pPr>
        <w:spacing w:after="0" w:line="240" w:lineRule="auto"/>
        <w:rPr>
          <w:rStyle w:val="SubtleEmphasis"/>
          <w:b/>
          <w:bCs/>
          <w:i w:val="0"/>
          <w:iCs w:val="0"/>
          <w:sz w:val="24"/>
          <w:szCs w:val="24"/>
        </w:rPr>
      </w:pPr>
      <w:r>
        <w:rPr>
          <w:rStyle w:val="SubtleEmphasis"/>
          <w:b/>
          <w:bCs/>
          <w:i w:val="0"/>
          <w:iCs w:val="0"/>
          <w:sz w:val="24"/>
          <w:szCs w:val="24"/>
        </w:rPr>
        <w:t>Notification for Students with Disabilities:</w:t>
      </w:r>
    </w:p>
    <w:p w14:paraId="61DE6691" w14:textId="23D7B815" w:rsidR="00D86914" w:rsidRPr="00D86914" w:rsidRDefault="00D86914" w:rsidP="00D86914">
      <w:pPr>
        <w:spacing w:after="0"/>
        <w:rPr>
          <w:rFonts w:cstheme="minorHAnsi"/>
        </w:rPr>
      </w:pPr>
      <w:r w:rsidRPr="00D86914">
        <w:rPr>
          <w:rFonts w:cstheme="minorHAnsi"/>
        </w:rPr>
        <w:t xml:space="preserve">Brookdale </w:t>
      </w:r>
      <w:smartTag w:uri="urn:schemas-microsoft-com:office:smarttags" w:element="date">
        <w:r w:rsidRPr="00D86914">
          <w:rPr>
            <w:rFonts w:cstheme="minorHAnsi"/>
          </w:rPr>
          <w:t>Community College</w:t>
        </w:r>
      </w:smartTag>
      <w:r w:rsidRPr="00D86914">
        <w:rPr>
          <w:rFonts w:cstheme="minorHAnsi"/>
        </w:rPr>
        <w:t xml:space="preserve"> offers reasonable accommodations and/or services to persons with disabilities.  Students with disabilities who wish to self-identify must contact the Disabilities Services Office at 732-224-2730 (voice) or 732-842-4211 (TTY) to provide appropriate documentation of the </w:t>
      </w:r>
      <w:r w:rsidRPr="00D86914">
        <w:rPr>
          <w:rFonts w:cstheme="minorHAnsi"/>
        </w:rPr>
        <w:t>disability and</w:t>
      </w:r>
      <w:r w:rsidRPr="00D86914">
        <w:rPr>
          <w:rFonts w:cstheme="minorHAnsi"/>
        </w:rPr>
        <w:t xml:space="preserve"> request specific accommodations or services.  If a student qualifies, reasonable accommodations and/or services, which are appropriate for the college level and are recommended in the documentation, can be approved.</w:t>
      </w:r>
    </w:p>
    <w:p w14:paraId="6B0CB73C" w14:textId="77777777" w:rsidR="00D86914" w:rsidRDefault="00D86914" w:rsidP="00F75983">
      <w:pPr>
        <w:spacing w:after="0" w:line="240" w:lineRule="auto"/>
        <w:rPr>
          <w:rStyle w:val="SubtleEmphasis"/>
          <w:b/>
          <w:bCs/>
          <w:i w:val="0"/>
          <w:iCs w:val="0"/>
          <w:sz w:val="24"/>
          <w:szCs w:val="24"/>
        </w:rPr>
      </w:pPr>
    </w:p>
    <w:p w14:paraId="2F7B43B4" w14:textId="3D900201" w:rsidR="00F75983" w:rsidRDefault="00F75983" w:rsidP="00F75983">
      <w:pPr>
        <w:spacing w:after="0" w:line="240" w:lineRule="auto"/>
        <w:rPr>
          <w:rStyle w:val="SubtleEmphasis"/>
          <w:b/>
          <w:bCs/>
          <w:i w:val="0"/>
          <w:iCs w:val="0"/>
          <w:sz w:val="24"/>
          <w:szCs w:val="24"/>
        </w:rPr>
      </w:pPr>
      <w:r>
        <w:rPr>
          <w:rStyle w:val="SubtleEmphasis"/>
          <w:b/>
          <w:bCs/>
          <w:i w:val="0"/>
          <w:iCs w:val="0"/>
          <w:sz w:val="24"/>
          <w:szCs w:val="24"/>
        </w:rPr>
        <w:t>Mental Health:</w:t>
      </w:r>
    </w:p>
    <w:p w14:paraId="149138F1" w14:textId="77777777" w:rsidR="00D86914" w:rsidRPr="00D86914" w:rsidRDefault="00D86914" w:rsidP="00D86914">
      <w:pPr>
        <w:pStyle w:val="NormalWeb"/>
        <w:shd w:val="clear" w:color="auto" w:fill="FFFFFF"/>
        <w:spacing w:before="0" w:beforeAutospacing="0" w:after="0" w:afterAutospacing="0"/>
        <w:rPr>
          <w:rFonts w:asciiTheme="minorHAnsi" w:hAnsiTheme="minorHAnsi" w:cstheme="minorHAnsi"/>
          <w:sz w:val="22"/>
          <w:szCs w:val="22"/>
        </w:rPr>
      </w:pPr>
      <w:r w:rsidRPr="00D86914">
        <w:rPr>
          <w:rFonts w:asciiTheme="minorHAnsi" w:hAnsiTheme="minorHAnsi" w:cstheme="minorHAnsi"/>
          <w:sz w:val="22"/>
          <w:szCs w:val="22"/>
        </w:rPr>
        <w:t>24/7/365 Resources:</w:t>
      </w:r>
    </w:p>
    <w:p w14:paraId="224235D7" w14:textId="77777777" w:rsidR="00D86914" w:rsidRPr="00D86914" w:rsidRDefault="00D86914" w:rsidP="00D86914">
      <w:pPr>
        <w:numPr>
          <w:ilvl w:val="0"/>
          <w:numId w:val="2"/>
        </w:numPr>
        <w:shd w:val="clear" w:color="auto" w:fill="FFFFFF"/>
        <w:spacing w:after="0" w:line="240" w:lineRule="auto"/>
        <w:rPr>
          <w:rFonts w:eastAsia="Times New Roman" w:cstheme="minorHAnsi"/>
        </w:rPr>
      </w:pPr>
      <w:r w:rsidRPr="00D86914">
        <w:rPr>
          <w:rFonts w:eastAsia="Times New Roman" w:cstheme="minorHAnsi"/>
          <w:color w:val="000000"/>
        </w:rPr>
        <w:t>Monmouth Medical Center Psychiatric Emergency Services at </w:t>
      </w:r>
      <w:r w:rsidRPr="00D86914">
        <w:rPr>
          <w:rFonts w:eastAsia="Times New Roman" w:cstheme="minorHAnsi"/>
          <w:b/>
          <w:bCs/>
          <w:color w:val="000000"/>
        </w:rPr>
        <w:t>(732) 923-6999</w:t>
      </w:r>
    </w:p>
    <w:p w14:paraId="61184D19" w14:textId="77777777" w:rsidR="00D86914" w:rsidRPr="00D86914" w:rsidRDefault="00D86914" w:rsidP="00D86914">
      <w:pPr>
        <w:numPr>
          <w:ilvl w:val="0"/>
          <w:numId w:val="2"/>
        </w:numPr>
        <w:shd w:val="clear" w:color="auto" w:fill="FFFFFF"/>
        <w:spacing w:after="0" w:line="240" w:lineRule="auto"/>
        <w:rPr>
          <w:rFonts w:eastAsia="Times New Roman" w:cstheme="minorHAnsi"/>
        </w:rPr>
      </w:pPr>
      <w:r w:rsidRPr="00D86914">
        <w:rPr>
          <w:rFonts w:eastAsia="Times New Roman" w:cstheme="minorHAnsi"/>
          <w:color w:val="000000"/>
        </w:rPr>
        <w:t>2nd Floor Youth Helpline – Available to talk with you about any problem, distress, or hardship you are experiencing. Call or text at </w:t>
      </w:r>
      <w:r w:rsidRPr="00D86914">
        <w:rPr>
          <w:rFonts w:eastAsia="Times New Roman" w:cstheme="minorHAnsi"/>
          <w:b/>
          <w:bCs/>
          <w:color w:val="000000"/>
        </w:rPr>
        <w:t>888-222-2228</w:t>
      </w:r>
      <w:r w:rsidRPr="00D86914">
        <w:rPr>
          <w:rFonts w:eastAsia="Times New Roman" w:cstheme="minorHAnsi"/>
          <w:color w:val="000000"/>
        </w:rPr>
        <w:t xml:space="preserve"> or visit the website at </w:t>
      </w:r>
      <w:hyperlink r:id="rId11" w:history="1">
        <w:r w:rsidRPr="00D86914">
          <w:rPr>
            <w:rStyle w:val="Hyperlink"/>
            <w:rFonts w:eastAsia="Times New Roman" w:cstheme="minorHAnsi"/>
          </w:rPr>
          <w:t>www.secondfloor.org</w:t>
        </w:r>
      </w:hyperlink>
      <w:r w:rsidRPr="00D86914">
        <w:rPr>
          <w:rFonts w:eastAsia="Times New Roman" w:cstheme="minorHAnsi"/>
          <w:color w:val="000000"/>
        </w:rPr>
        <w:t>.   </w:t>
      </w:r>
    </w:p>
    <w:p w14:paraId="7C52A9AC" w14:textId="77777777" w:rsidR="00D86914" w:rsidRPr="00D86914" w:rsidRDefault="00D86914" w:rsidP="00D86914">
      <w:pPr>
        <w:pStyle w:val="NormalWeb"/>
        <w:shd w:val="clear" w:color="auto" w:fill="FFFFFF"/>
        <w:spacing w:before="0" w:beforeAutospacing="0" w:after="0" w:afterAutospacing="0"/>
        <w:rPr>
          <w:rFonts w:asciiTheme="minorHAnsi" w:eastAsiaTheme="minorHAnsi" w:hAnsiTheme="minorHAnsi" w:cstheme="minorHAnsi"/>
          <w:sz w:val="22"/>
          <w:szCs w:val="22"/>
        </w:rPr>
      </w:pPr>
      <w:r w:rsidRPr="00D86914">
        <w:rPr>
          <w:rFonts w:asciiTheme="minorHAnsi" w:hAnsiTheme="minorHAnsi" w:cstheme="minorHAnsi"/>
          <w:sz w:val="22"/>
          <w:szCs w:val="22"/>
        </w:rPr>
        <w:t>Counseling Consultation Hotline:</w:t>
      </w:r>
    </w:p>
    <w:p w14:paraId="0A44136A" w14:textId="77777777" w:rsidR="00D86914" w:rsidRPr="00D86914" w:rsidRDefault="00D86914" w:rsidP="00D86914">
      <w:pPr>
        <w:numPr>
          <w:ilvl w:val="0"/>
          <w:numId w:val="3"/>
        </w:numPr>
        <w:shd w:val="clear" w:color="auto" w:fill="FFFFFF"/>
        <w:spacing w:after="0" w:line="240" w:lineRule="auto"/>
        <w:rPr>
          <w:rFonts w:eastAsia="Times New Roman" w:cstheme="minorHAnsi"/>
        </w:rPr>
      </w:pPr>
      <w:r w:rsidRPr="00D86914">
        <w:rPr>
          <w:rFonts w:eastAsia="Times New Roman" w:cstheme="minorHAnsi"/>
        </w:rPr>
        <w:t>Students in need of mental health and wellness support can call the Counseling Consultation Hotline, Monday-Friday 9a-5p at 732-224-2329 to connect with one of Brookdale’s Counselors for assistance and referral to resources</w:t>
      </w:r>
    </w:p>
    <w:p w14:paraId="58A9C524" w14:textId="37F6753B" w:rsidR="00D86914" w:rsidRDefault="00D86914" w:rsidP="00F75983">
      <w:pPr>
        <w:spacing w:after="0" w:line="240" w:lineRule="auto"/>
        <w:rPr>
          <w:rStyle w:val="SubtleEmphasis"/>
          <w:b/>
          <w:bCs/>
          <w:i w:val="0"/>
          <w:iCs w:val="0"/>
          <w:sz w:val="24"/>
          <w:szCs w:val="24"/>
        </w:rPr>
      </w:pPr>
    </w:p>
    <w:p w14:paraId="04FC3B31" w14:textId="5B7789B6" w:rsidR="00082F3E" w:rsidRDefault="00082F3E" w:rsidP="00F75983">
      <w:pPr>
        <w:spacing w:after="0" w:line="240" w:lineRule="auto"/>
        <w:rPr>
          <w:rStyle w:val="SubtleEmphasis"/>
          <w:b/>
          <w:bCs/>
          <w:i w:val="0"/>
          <w:iCs w:val="0"/>
          <w:sz w:val="24"/>
          <w:szCs w:val="24"/>
        </w:rPr>
      </w:pPr>
    </w:p>
    <w:p w14:paraId="13EAECD4" w14:textId="368C2F19" w:rsidR="00082F3E" w:rsidRDefault="00082F3E" w:rsidP="00F75983">
      <w:pPr>
        <w:spacing w:after="0" w:line="240" w:lineRule="auto"/>
        <w:rPr>
          <w:rStyle w:val="SubtleEmphasis"/>
          <w:b/>
          <w:bCs/>
          <w:i w:val="0"/>
          <w:iCs w:val="0"/>
          <w:sz w:val="24"/>
          <w:szCs w:val="24"/>
        </w:rPr>
      </w:pPr>
    </w:p>
    <w:p w14:paraId="3AF7A0C2" w14:textId="48DF01AD" w:rsidR="00082F3E" w:rsidRDefault="00082F3E" w:rsidP="00F75983">
      <w:pPr>
        <w:spacing w:after="0" w:line="240" w:lineRule="auto"/>
        <w:rPr>
          <w:rStyle w:val="SubtleEmphasis"/>
          <w:b/>
          <w:bCs/>
          <w:i w:val="0"/>
          <w:iCs w:val="0"/>
          <w:sz w:val="24"/>
          <w:szCs w:val="24"/>
        </w:rPr>
      </w:pPr>
    </w:p>
    <w:p w14:paraId="2E502377" w14:textId="536D48FF" w:rsidR="00082F3E" w:rsidRDefault="00082F3E" w:rsidP="00F75983">
      <w:pPr>
        <w:spacing w:after="0" w:line="240" w:lineRule="auto"/>
        <w:rPr>
          <w:rStyle w:val="SubtleEmphasis"/>
          <w:b/>
          <w:bCs/>
          <w:i w:val="0"/>
          <w:iCs w:val="0"/>
          <w:sz w:val="24"/>
          <w:szCs w:val="24"/>
        </w:rPr>
      </w:pPr>
    </w:p>
    <w:p w14:paraId="22964464" w14:textId="79CA7D6D" w:rsidR="00082F3E" w:rsidRDefault="00082F3E" w:rsidP="00F75983">
      <w:pPr>
        <w:spacing w:after="0" w:line="240" w:lineRule="auto"/>
        <w:rPr>
          <w:rStyle w:val="SubtleEmphasis"/>
          <w:b/>
          <w:bCs/>
          <w:i w:val="0"/>
          <w:iCs w:val="0"/>
          <w:sz w:val="24"/>
          <w:szCs w:val="24"/>
        </w:rPr>
      </w:pPr>
    </w:p>
    <w:p w14:paraId="683ABB47" w14:textId="18169B1E" w:rsidR="00082F3E" w:rsidRDefault="00082F3E" w:rsidP="00F75983">
      <w:pPr>
        <w:spacing w:after="0" w:line="240" w:lineRule="auto"/>
        <w:rPr>
          <w:rStyle w:val="SubtleEmphasis"/>
          <w:b/>
          <w:bCs/>
          <w:i w:val="0"/>
          <w:iCs w:val="0"/>
          <w:sz w:val="24"/>
          <w:szCs w:val="24"/>
        </w:rPr>
      </w:pPr>
    </w:p>
    <w:p w14:paraId="34114136" w14:textId="77777777" w:rsidR="00082F3E" w:rsidRDefault="00082F3E" w:rsidP="00F75983">
      <w:pPr>
        <w:spacing w:after="0" w:line="240" w:lineRule="auto"/>
        <w:rPr>
          <w:rStyle w:val="SubtleEmphasis"/>
          <w:b/>
          <w:bCs/>
          <w:i w:val="0"/>
          <w:iCs w:val="0"/>
          <w:sz w:val="24"/>
          <w:szCs w:val="24"/>
        </w:rPr>
      </w:pPr>
    </w:p>
    <w:p w14:paraId="7B4257FC" w14:textId="3B364AAB" w:rsidR="00082F3E" w:rsidRDefault="00082F3E" w:rsidP="00F75983">
      <w:pPr>
        <w:spacing w:after="0" w:line="240" w:lineRule="auto"/>
        <w:rPr>
          <w:rStyle w:val="SubtleEmphasis"/>
          <w:b/>
          <w:bCs/>
          <w:i w:val="0"/>
          <w:iCs w:val="0"/>
          <w:sz w:val="24"/>
          <w:szCs w:val="24"/>
        </w:rPr>
      </w:pPr>
    </w:p>
    <w:p w14:paraId="2CDB6028" w14:textId="77777777" w:rsidR="00082F3E" w:rsidRDefault="00082F3E" w:rsidP="00F75983">
      <w:pPr>
        <w:spacing w:after="0" w:line="240" w:lineRule="auto"/>
        <w:rPr>
          <w:rStyle w:val="SubtleEmphasis"/>
          <w:b/>
          <w:bCs/>
          <w:i w:val="0"/>
          <w:iCs w:val="0"/>
          <w:sz w:val="24"/>
          <w:szCs w:val="24"/>
        </w:rPr>
      </w:pPr>
    </w:p>
    <w:p w14:paraId="270F5DF5" w14:textId="77A4FEF2" w:rsidR="00082F3E" w:rsidRDefault="00082F3E" w:rsidP="00082F3E">
      <w:pPr>
        <w:spacing w:line="240" w:lineRule="auto"/>
        <w:rPr>
          <w:i/>
        </w:rPr>
      </w:pPr>
      <w:r w:rsidRPr="00D871AE">
        <w:rPr>
          <w:i/>
        </w:rPr>
        <w:t>*The syllabus is intended to give student guidance in what may be covered during the semester and will be followed as closely as possible. However, the faculty member reserves the right to modify, supplement, and make changes as the need arise</w:t>
      </w:r>
      <w:r w:rsidR="00722CC3">
        <w:rPr>
          <w:i/>
        </w:rPr>
        <w:t>.</w:t>
      </w:r>
    </w:p>
    <w:sectPr w:rsidR="00082F3E" w:rsidSect="00480D7C">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5547" w14:textId="77777777" w:rsidR="00480D7C" w:rsidRDefault="00480D7C" w:rsidP="00480D7C">
      <w:pPr>
        <w:spacing w:after="0" w:line="240" w:lineRule="auto"/>
      </w:pPr>
      <w:r>
        <w:separator/>
      </w:r>
    </w:p>
  </w:endnote>
  <w:endnote w:type="continuationSeparator" w:id="0">
    <w:p w14:paraId="706CE9A6" w14:textId="77777777" w:rsidR="00480D7C" w:rsidRDefault="00480D7C" w:rsidP="0048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E29C" w14:textId="5BC04597" w:rsidR="00480D7C" w:rsidRPr="00D871AE" w:rsidRDefault="00480D7C" w:rsidP="00480D7C">
    <w:pPr>
      <w:spacing w:line="240" w:lineRule="auto"/>
      <w:rPr>
        <w:i/>
      </w:rPr>
    </w:pPr>
  </w:p>
  <w:p w14:paraId="49A2C043" w14:textId="3EC66292" w:rsidR="00480D7C" w:rsidRDefault="00480D7C">
    <w:pPr>
      <w:pStyle w:val="Footer"/>
    </w:pPr>
  </w:p>
  <w:p w14:paraId="76CC5EE6" w14:textId="77777777" w:rsidR="00480D7C" w:rsidRDefault="00480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FC23" w14:textId="7E36DBA7" w:rsidR="00B173CA" w:rsidRDefault="00B173CA">
    <w:pPr>
      <w:pStyle w:val="Footer"/>
    </w:pPr>
    <w:r>
      <w:t xml:space="preserve">Date:  </w:t>
    </w:r>
    <w:sdt>
      <w:sdtPr>
        <w:id w:val="123899201"/>
        <w:placeholder>
          <w:docPart w:val="DefaultPlaceholder_-1854013440"/>
        </w:placeholder>
        <w:showingPlcHdr/>
      </w:sdtPr>
      <w:sdtContent>
        <w:r w:rsidRPr="008C136B">
          <w:rPr>
            <w:rStyle w:val="PlaceholderText"/>
          </w:rPr>
          <w:t>Click or tap here to enter text.</w:t>
        </w:r>
      </w:sdtContent>
    </w:sdt>
  </w:p>
  <w:p w14:paraId="598A331E" w14:textId="77777777" w:rsidR="00B173CA" w:rsidRDefault="00B17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E6DE" w14:textId="77777777" w:rsidR="00480D7C" w:rsidRDefault="00480D7C" w:rsidP="00480D7C">
      <w:pPr>
        <w:spacing w:after="0" w:line="240" w:lineRule="auto"/>
      </w:pPr>
      <w:r>
        <w:separator/>
      </w:r>
    </w:p>
  </w:footnote>
  <w:footnote w:type="continuationSeparator" w:id="0">
    <w:p w14:paraId="0DC4B23B" w14:textId="77777777" w:rsidR="00480D7C" w:rsidRDefault="00480D7C" w:rsidP="00480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348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3F551B"/>
    <w:multiLevelType w:val="hybridMultilevel"/>
    <w:tmpl w:val="7448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32E38"/>
    <w:multiLevelType w:val="hybridMultilevel"/>
    <w:tmpl w:val="9F36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1F3C1F"/>
    <w:multiLevelType w:val="hybridMultilevel"/>
    <w:tmpl w:val="8422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80FB4"/>
    <w:multiLevelType w:val="hybridMultilevel"/>
    <w:tmpl w:val="2C52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4C"/>
    <w:rsid w:val="00001CD6"/>
    <w:rsid w:val="00082F3E"/>
    <w:rsid w:val="00255E95"/>
    <w:rsid w:val="002E6C7A"/>
    <w:rsid w:val="00427780"/>
    <w:rsid w:val="00480D7C"/>
    <w:rsid w:val="00722CC3"/>
    <w:rsid w:val="008314A5"/>
    <w:rsid w:val="00983B6F"/>
    <w:rsid w:val="009840CB"/>
    <w:rsid w:val="00B173CA"/>
    <w:rsid w:val="00BD3AE1"/>
    <w:rsid w:val="00D218EF"/>
    <w:rsid w:val="00D564CD"/>
    <w:rsid w:val="00D86914"/>
    <w:rsid w:val="00F41F4C"/>
    <w:rsid w:val="00F7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82AC414"/>
  <w15:chartTrackingRefBased/>
  <w15:docId w15:val="{83230EB2-7BC6-46FC-85D1-D521454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41F4C"/>
    <w:rPr>
      <w:i/>
      <w:iCs/>
      <w:color w:val="404040" w:themeColor="text1" w:themeTint="BF"/>
    </w:rPr>
  </w:style>
  <w:style w:type="character" w:styleId="PlaceholderText">
    <w:name w:val="Placeholder Text"/>
    <w:basedOn w:val="DefaultParagraphFont"/>
    <w:uiPriority w:val="99"/>
    <w:semiHidden/>
    <w:rsid w:val="00F41F4C"/>
    <w:rPr>
      <w:color w:val="808080"/>
    </w:rPr>
  </w:style>
  <w:style w:type="paragraph" w:styleId="Header">
    <w:name w:val="header"/>
    <w:basedOn w:val="Normal"/>
    <w:link w:val="HeaderChar"/>
    <w:uiPriority w:val="99"/>
    <w:unhideWhenUsed/>
    <w:rsid w:val="0048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7C"/>
  </w:style>
  <w:style w:type="paragraph" w:styleId="Footer">
    <w:name w:val="footer"/>
    <w:basedOn w:val="Normal"/>
    <w:link w:val="FooterChar"/>
    <w:uiPriority w:val="99"/>
    <w:unhideWhenUsed/>
    <w:rsid w:val="0048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7C"/>
  </w:style>
  <w:style w:type="character" w:styleId="Hyperlink">
    <w:name w:val="Hyperlink"/>
    <w:rsid w:val="00480D7C"/>
    <w:rPr>
      <w:color w:val="0000FF"/>
      <w:u w:val="single"/>
    </w:rPr>
  </w:style>
  <w:style w:type="paragraph" w:styleId="NormalWeb">
    <w:name w:val="Normal (Web)"/>
    <w:basedOn w:val="Normal"/>
    <w:uiPriority w:val="99"/>
    <w:semiHidden/>
    <w:unhideWhenUsed/>
    <w:rsid w:val="00480D7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6914"/>
    <w:rPr>
      <w:color w:val="954F72" w:themeColor="followedHyperlink"/>
      <w:u w:val="single"/>
    </w:rPr>
  </w:style>
  <w:style w:type="character" w:styleId="UnresolvedMention">
    <w:name w:val="Unresolved Mention"/>
    <w:basedOn w:val="DefaultParagraphFont"/>
    <w:uiPriority w:val="99"/>
    <w:semiHidden/>
    <w:unhideWhenUsed/>
    <w:rsid w:val="00BD3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dalecc.edu/sup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rookdalecc.edu/academic-tutori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3A%2F%2Fwww.secondfloor.org%2F&amp;data=04%7C01%7Cekruijssen%40brookdalecc.edu%7Ca1c33026db164f50869e08d95d083748%7C7f39d131b247484992f6b969dae49207%7C1%7C0%7C637643112130021922%7CUnknown%7CTWFpbGZsb3d8eyJWIjoiMC4wLjAwMDAiLCJQIjoiV2luMzIiLCJBTiI6Ik1haWwiLCJXVCI6Mn0%3D%7C1000&amp;sdata=cBbdKyDrYy0CDVClYdwIHqYl%2BLJApROSaNHFJPpe0Uw%3D&amp;reserved=0"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catalog.brookdalecc.edu/" TargetMode="External"/><Relationship Id="rId4" Type="http://schemas.openxmlformats.org/officeDocument/2006/relationships/webSettings" Target="webSettings.xml"/><Relationship Id="rId9" Type="http://schemas.openxmlformats.org/officeDocument/2006/relationships/hyperlink" Target="https://www.brookdalecc.edu/vp-student-success/handboo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11EDA7-DCF0-459D-8CFB-6CD0CD368223}"/>
      </w:docPartPr>
      <w:docPartBody>
        <w:p w:rsidR="00000000" w:rsidRDefault="00D2331F">
          <w:r w:rsidRPr="008C136B">
            <w:rPr>
              <w:rStyle w:val="PlaceholderText"/>
            </w:rPr>
            <w:t>Click or tap here to enter text.</w:t>
          </w:r>
        </w:p>
      </w:docPartBody>
    </w:docPart>
    <w:docPart>
      <w:docPartPr>
        <w:name w:val="C0860D8D9DA84C7988A95233B2735AD5"/>
        <w:category>
          <w:name w:val="General"/>
          <w:gallery w:val="placeholder"/>
        </w:category>
        <w:types>
          <w:type w:val="bbPlcHdr"/>
        </w:types>
        <w:behaviors>
          <w:behavior w:val="content"/>
        </w:behaviors>
        <w:guid w:val="{D1FEB93D-AD74-427E-90E0-0C95BE2DFB23}"/>
      </w:docPartPr>
      <w:docPartBody>
        <w:p w:rsidR="00000000" w:rsidRDefault="00D2331F" w:rsidP="00D2331F">
          <w:pPr>
            <w:pStyle w:val="C0860D8D9DA84C7988A95233B2735AD5"/>
          </w:pPr>
          <w:r w:rsidRPr="008C136B">
            <w:rPr>
              <w:rStyle w:val="PlaceholderText"/>
            </w:rPr>
            <w:t>Click or tap here to enter text.</w:t>
          </w:r>
        </w:p>
      </w:docPartBody>
    </w:docPart>
    <w:docPart>
      <w:docPartPr>
        <w:name w:val="9F3F3CF8772E4ED1A4D683CFD8F00A3A"/>
        <w:category>
          <w:name w:val="General"/>
          <w:gallery w:val="placeholder"/>
        </w:category>
        <w:types>
          <w:type w:val="bbPlcHdr"/>
        </w:types>
        <w:behaviors>
          <w:behavior w:val="content"/>
        </w:behaviors>
        <w:guid w:val="{325FA77A-4022-439F-AF57-C48AC590C074}"/>
      </w:docPartPr>
      <w:docPartBody>
        <w:p w:rsidR="00000000" w:rsidRDefault="00D2331F" w:rsidP="00D2331F">
          <w:pPr>
            <w:pStyle w:val="9F3F3CF8772E4ED1A4D683CFD8F00A3A"/>
          </w:pPr>
          <w:r w:rsidRPr="008C13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1F"/>
    <w:rsid w:val="00D2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31F"/>
    <w:rPr>
      <w:color w:val="808080"/>
    </w:rPr>
  </w:style>
  <w:style w:type="paragraph" w:customStyle="1" w:styleId="FEAABE6E27A54B9D89819B21D8C5E8E8">
    <w:name w:val="FEAABE6E27A54B9D89819B21D8C5E8E8"/>
    <w:rsid w:val="00D2331F"/>
  </w:style>
  <w:style w:type="paragraph" w:customStyle="1" w:styleId="C0860D8D9DA84C7988A95233B2735AD5">
    <w:name w:val="C0860D8D9DA84C7988A95233B2735AD5"/>
    <w:rsid w:val="00D2331F"/>
  </w:style>
  <w:style w:type="paragraph" w:customStyle="1" w:styleId="9F3F3CF8772E4ED1A4D683CFD8F00A3A">
    <w:name w:val="9F3F3CF8772E4ED1A4D683CFD8F00A3A"/>
    <w:rsid w:val="00D2331F"/>
  </w:style>
  <w:style w:type="paragraph" w:customStyle="1" w:styleId="660E9B40A5634108931EBF61EC3A7B05">
    <w:name w:val="660E9B40A5634108931EBF61EC3A7B05"/>
    <w:rsid w:val="00D23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591</Words>
  <Characters>3280</Characters>
  <Application>Microsoft Office Word</Application>
  <DocSecurity>0</DocSecurity>
  <Lines>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Kruijssen</dc:creator>
  <cp:keywords/>
  <dc:description/>
  <cp:lastModifiedBy>Elizabeth Kruijssen</cp:lastModifiedBy>
  <cp:revision>11</cp:revision>
  <dcterms:created xsi:type="dcterms:W3CDTF">2021-09-08T14:03:00Z</dcterms:created>
  <dcterms:modified xsi:type="dcterms:W3CDTF">2021-09-08T18:26:00Z</dcterms:modified>
</cp:coreProperties>
</file>